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E7" w:rsidRDefault="00C42BE7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 would appreciate feedback both positive and negative. This information will be used to assess </w:t>
      </w:r>
      <w:r w:rsidR="00D76FF6">
        <w:rPr>
          <w:sz w:val="20"/>
          <w:szCs w:val="20"/>
        </w:rPr>
        <w:t xml:space="preserve">and make change to </w:t>
      </w:r>
      <w:r>
        <w:rPr>
          <w:sz w:val="20"/>
          <w:szCs w:val="20"/>
        </w:rPr>
        <w:t>our services</w:t>
      </w:r>
      <w:r w:rsidR="00D76FF6">
        <w:rPr>
          <w:sz w:val="20"/>
          <w:szCs w:val="20"/>
        </w:rPr>
        <w:t xml:space="preserve"> where deemed necessary </w:t>
      </w:r>
      <w:r>
        <w:rPr>
          <w:sz w:val="20"/>
          <w:szCs w:val="20"/>
        </w:rPr>
        <w:t xml:space="preserve">and to provide management with facts about </w:t>
      </w:r>
      <w:r w:rsidR="00D76FF6">
        <w:rPr>
          <w:sz w:val="20"/>
          <w:szCs w:val="20"/>
        </w:rPr>
        <w:t>the service</w:t>
      </w:r>
      <w:r w:rsidR="000C73DD">
        <w:rPr>
          <w:sz w:val="20"/>
          <w:szCs w:val="20"/>
        </w:rPr>
        <w:t xml:space="preserve"> provided by Victori</w:t>
      </w:r>
      <w:r w:rsidR="001951E3">
        <w:rPr>
          <w:sz w:val="20"/>
          <w:szCs w:val="20"/>
        </w:rPr>
        <w:t>an Te</w:t>
      </w:r>
      <w:r w:rsidR="000C73DD">
        <w:rPr>
          <w:sz w:val="20"/>
          <w:szCs w:val="20"/>
        </w:rPr>
        <w:t>sting and Inspection Services</w:t>
      </w:r>
      <w:r w:rsidR="00D76FF6">
        <w:rPr>
          <w:sz w:val="20"/>
          <w:szCs w:val="20"/>
        </w:rPr>
        <w:t>.</w:t>
      </w:r>
    </w:p>
    <w:p w:rsidR="00D76FF6" w:rsidRDefault="00D76FF6" w:rsidP="00C83204">
      <w:pPr>
        <w:pStyle w:val="NoSpacing"/>
        <w:rPr>
          <w:sz w:val="20"/>
          <w:szCs w:val="20"/>
        </w:rPr>
      </w:pPr>
    </w:p>
    <w:p w:rsidR="00C42BE7" w:rsidRDefault="00CF6015" w:rsidP="00C83204">
      <w:pPr>
        <w:pStyle w:val="NoSpacing"/>
        <w:rPr>
          <w:b/>
          <w:sz w:val="20"/>
          <w:szCs w:val="20"/>
        </w:rPr>
      </w:pPr>
      <w:r w:rsidRPr="00CF6015">
        <w:rPr>
          <w:b/>
          <w:sz w:val="24"/>
          <w:szCs w:val="24"/>
        </w:rPr>
        <w:t>Customer Information</w:t>
      </w:r>
    </w:p>
    <w:p w:rsidR="00CF6015" w:rsidRDefault="00CF6015" w:rsidP="00C83204">
      <w:pPr>
        <w:pStyle w:val="NoSpacing"/>
        <w:rPr>
          <w:b/>
          <w:sz w:val="20"/>
          <w:szCs w:val="20"/>
        </w:rPr>
      </w:pPr>
    </w:p>
    <w:p w:rsidR="00CF6015" w:rsidRDefault="00CF6015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Company:</w:t>
      </w:r>
      <w:r>
        <w:rPr>
          <w:sz w:val="20"/>
          <w:szCs w:val="20"/>
        </w:rPr>
        <w:tab/>
        <w:t>__________________________________.</w:t>
      </w:r>
      <w:r w:rsidR="008F1149">
        <w:rPr>
          <w:sz w:val="20"/>
          <w:szCs w:val="20"/>
        </w:rPr>
        <w:tab/>
      </w:r>
      <w:r w:rsidR="008F1149">
        <w:rPr>
          <w:sz w:val="20"/>
          <w:szCs w:val="20"/>
        </w:rPr>
        <w:tab/>
        <w:t>Date: __________________________.</w:t>
      </w:r>
    </w:p>
    <w:p w:rsidR="00CF6015" w:rsidRDefault="00CF6015" w:rsidP="00C83204">
      <w:pPr>
        <w:pStyle w:val="NoSpacing"/>
        <w:rPr>
          <w:sz w:val="20"/>
          <w:szCs w:val="20"/>
        </w:rPr>
      </w:pPr>
    </w:p>
    <w:p w:rsidR="00CF6015" w:rsidRDefault="00CF6015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__________________________________.</w:t>
      </w:r>
    </w:p>
    <w:p w:rsidR="00CF6015" w:rsidRDefault="00CF6015" w:rsidP="00C83204">
      <w:pPr>
        <w:pStyle w:val="NoSpacing"/>
        <w:rPr>
          <w:sz w:val="20"/>
          <w:szCs w:val="20"/>
        </w:rPr>
      </w:pPr>
    </w:p>
    <w:p w:rsidR="00CF6015" w:rsidRDefault="00CF6015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Nos.</w:t>
      </w:r>
      <w:r>
        <w:rPr>
          <w:sz w:val="20"/>
          <w:szCs w:val="20"/>
        </w:rPr>
        <w:tab/>
        <w:t>PH: ______________FAX: _____________.</w:t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  <w:t>_______________________________.</w:t>
      </w:r>
    </w:p>
    <w:p w:rsidR="00CF6015" w:rsidRDefault="00CF6015" w:rsidP="00C83204">
      <w:pPr>
        <w:pStyle w:val="NoSpacing"/>
        <w:rPr>
          <w:sz w:val="20"/>
          <w:szCs w:val="20"/>
        </w:rPr>
      </w:pPr>
    </w:p>
    <w:p w:rsidR="008F1149" w:rsidRDefault="008F1149" w:rsidP="00C83204">
      <w:pPr>
        <w:pStyle w:val="NoSpacing"/>
        <w:rPr>
          <w:sz w:val="20"/>
          <w:szCs w:val="20"/>
        </w:rPr>
      </w:pPr>
    </w:p>
    <w:p w:rsidR="00CF6015" w:rsidRDefault="00C43C70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rate your level of satisfaction with</w:t>
      </w:r>
      <w:r w:rsidR="00C104F9">
        <w:rPr>
          <w:sz w:val="20"/>
          <w:szCs w:val="20"/>
        </w:rPr>
        <w:t xml:space="preserve"> the following;</w:t>
      </w:r>
    </w:p>
    <w:p w:rsidR="00C43C70" w:rsidRDefault="00C43C70" w:rsidP="00C83204">
      <w:pPr>
        <w:pStyle w:val="NoSpacing"/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07"/>
        <w:gridCol w:w="907"/>
        <w:gridCol w:w="907"/>
        <w:gridCol w:w="907"/>
        <w:gridCol w:w="908"/>
      </w:tblGrid>
      <w:tr w:rsidR="00C104F9" w:rsidTr="005B60EA">
        <w:tc>
          <w:tcPr>
            <w:tcW w:w="4786" w:type="dxa"/>
          </w:tcPr>
          <w:p w:rsidR="00C104F9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08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</w:tr>
      <w:tr w:rsidR="00C43C70" w:rsidTr="005B60EA">
        <w:tc>
          <w:tcPr>
            <w:tcW w:w="4786" w:type="dxa"/>
          </w:tcPr>
          <w:p w:rsidR="00C43C70" w:rsidRDefault="00C43C70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services offered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43C70" w:rsidTr="005B60EA">
        <w:tc>
          <w:tcPr>
            <w:tcW w:w="4786" w:type="dxa"/>
          </w:tcPr>
          <w:p w:rsidR="00C43C70" w:rsidRDefault="00C43C70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time to any inquiry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43C70" w:rsidTr="005B60EA">
        <w:tc>
          <w:tcPr>
            <w:tcW w:w="4786" w:type="dxa"/>
          </w:tcPr>
          <w:p w:rsidR="00C43C70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format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43C70" w:rsidTr="005B60EA">
        <w:tc>
          <w:tcPr>
            <w:tcW w:w="4786" w:type="dxa"/>
          </w:tcPr>
          <w:p w:rsidR="00C43C70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communication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43C70" w:rsidTr="005B60EA">
        <w:tc>
          <w:tcPr>
            <w:tcW w:w="4786" w:type="dxa"/>
          </w:tcPr>
          <w:p w:rsidR="00C43C70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assistance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43C70" w:rsidTr="005B60EA">
        <w:tc>
          <w:tcPr>
            <w:tcW w:w="4786" w:type="dxa"/>
          </w:tcPr>
          <w:p w:rsidR="00C43C70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Turnaround time of test results</w:t>
            </w:r>
            <w:r w:rsidR="009571F0">
              <w:rPr>
                <w:sz w:val="20"/>
                <w:szCs w:val="20"/>
              </w:rPr>
              <w:t xml:space="preserve"> and reports</w:t>
            </w: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43C70" w:rsidRDefault="00C43C70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104F9" w:rsidTr="005B60EA">
        <w:tc>
          <w:tcPr>
            <w:tcW w:w="4786" w:type="dxa"/>
          </w:tcPr>
          <w:p w:rsidR="00C104F9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reports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104F9" w:rsidTr="005B60EA">
        <w:tc>
          <w:tcPr>
            <w:tcW w:w="4786" w:type="dxa"/>
          </w:tcPr>
          <w:p w:rsidR="00C104F9" w:rsidRDefault="00C104F9" w:rsidP="00C8320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Pricing</w:t>
            </w: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104F9" w:rsidRDefault="00C104F9" w:rsidP="00C104F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C43C70" w:rsidRDefault="00C43C70" w:rsidP="00C83204">
      <w:pPr>
        <w:pStyle w:val="NoSpacing"/>
        <w:rPr>
          <w:sz w:val="20"/>
          <w:szCs w:val="20"/>
        </w:rPr>
      </w:pPr>
    </w:p>
    <w:p w:rsidR="00CF6015" w:rsidRDefault="005B60EA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would also appreciate any suggestions that you may have that wi</w:t>
      </w:r>
      <w:r w:rsidR="009E6E83">
        <w:rPr>
          <w:sz w:val="20"/>
          <w:szCs w:val="20"/>
        </w:rPr>
        <w:t>ll add value to you that VTS</w:t>
      </w:r>
      <w:r>
        <w:rPr>
          <w:sz w:val="20"/>
          <w:szCs w:val="20"/>
        </w:rPr>
        <w:t xml:space="preserve"> may be able to provide. Please show a service that you would find valuable</w:t>
      </w:r>
      <w:r w:rsidR="0070753B">
        <w:rPr>
          <w:sz w:val="20"/>
          <w:szCs w:val="20"/>
        </w:rPr>
        <w:t xml:space="preserve"> in the table below a</w:t>
      </w:r>
      <w:r w:rsidR="00AB223C">
        <w:rPr>
          <w:sz w:val="20"/>
          <w:szCs w:val="20"/>
        </w:rPr>
        <w:t>nd rate the level of importance;</w:t>
      </w:r>
    </w:p>
    <w:p w:rsidR="005B60EA" w:rsidRDefault="005B60EA" w:rsidP="00C83204">
      <w:pPr>
        <w:pStyle w:val="NoSpacing"/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07"/>
        <w:gridCol w:w="907"/>
        <w:gridCol w:w="907"/>
        <w:gridCol w:w="907"/>
        <w:gridCol w:w="908"/>
      </w:tblGrid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</w:t>
            </w: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</w:t>
            </w: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</w:tr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30A04" w:rsidTr="00C10A88">
        <w:tc>
          <w:tcPr>
            <w:tcW w:w="4786" w:type="dxa"/>
          </w:tcPr>
          <w:p w:rsidR="00C30A04" w:rsidRDefault="00C30A04" w:rsidP="00C10A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C30A04" w:rsidRDefault="00C30A04" w:rsidP="00C10A8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5B60EA" w:rsidRDefault="005B60EA" w:rsidP="00C83204">
      <w:pPr>
        <w:pStyle w:val="NoSpacing"/>
        <w:rPr>
          <w:sz w:val="20"/>
          <w:szCs w:val="20"/>
        </w:rPr>
      </w:pPr>
    </w:p>
    <w:p w:rsidR="0070753B" w:rsidRDefault="0070753B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Should there be insufficient space to respond, please do not hesitate to add to this page or contact us by phone/email etc. </w:t>
      </w:r>
    </w:p>
    <w:p w:rsidR="0070753B" w:rsidRDefault="0070753B" w:rsidP="00C83204">
      <w:pPr>
        <w:pStyle w:val="NoSpacing"/>
        <w:rPr>
          <w:sz w:val="20"/>
          <w:szCs w:val="20"/>
        </w:rPr>
      </w:pPr>
    </w:p>
    <w:p w:rsidR="0070753B" w:rsidRDefault="00E07445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Our aim is to be the most efficient, reliable and affordable provider and at the highest level, so your feedback is most important to us.</w:t>
      </w:r>
    </w:p>
    <w:p w:rsidR="00856E17" w:rsidRDefault="00856E17" w:rsidP="00C83204">
      <w:pPr>
        <w:pStyle w:val="NoSpacing"/>
        <w:rPr>
          <w:sz w:val="20"/>
          <w:szCs w:val="20"/>
        </w:rPr>
      </w:pPr>
    </w:p>
    <w:p w:rsidR="00856E17" w:rsidRDefault="00351E26" w:rsidP="00C832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</w:t>
      </w:r>
      <w:r w:rsidR="00856E17">
        <w:rPr>
          <w:sz w:val="20"/>
          <w:szCs w:val="20"/>
        </w:rPr>
        <w:t xml:space="preserve"> would like to thank you in advanc</w:t>
      </w:r>
      <w:r w:rsidR="00E07445">
        <w:rPr>
          <w:sz w:val="20"/>
          <w:szCs w:val="20"/>
        </w:rPr>
        <w:t>e for any feedback you provide.</w:t>
      </w:r>
      <w:bookmarkStart w:id="0" w:name="_GoBack"/>
      <w:bookmarkEnd w:id="0"/>
    </w:p>
    <w:p w:rsidR="00757ECF" w:rsidRDefault="00757ECF" w:rsidP="00C83204">
      <w:pPr>
        <w:pStyle w:val="NoSpacing"/>
        <w:rPr>
          <w:sz w:val="20"/>
          <w:szCs w:val="20"/>
        </w:rPr>
      </w:pPr>
    </w:p>
    <w:p w:rsidR="00E07445" w:rsidRDefault="00E07445" w:rsidP="00C83204">
      <w:pPr>
        <w:pStyle w:val="NoSpacing"/>
        <w:rPr>
          <w:sz w:val="20"/>
          <w:szCs w:val="20"/>
        </w:rPr>
      </w:pPr>
    </w:p>
    <w:p w:rsidR="00CD694F" w:rsidRPr="00352866" w:rsidRDefault="00352866" w:rsidP="00352866">
      <w:pPr>
        <w:pStyle w:val="Foo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D694F" w:rsidRPr="00352866" w:rsidSect="00991CF2">
      <w:headerReference w:type="default" r:id="rId7"/>
      <w:footerReference w:type="default" r:id="rId8"/>
      <w:pgSz w:w="11906" w:h="16838" w:code="9"/>
      <w:pgMar w:top="1440" w:right="1440" w:bottom="1440" w:left="1440" w:header="113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B5" w:rsidRDefault="008012B5" w:rsidP="00C83204">
      <w:pPr>
        <w:spacing w:after="0" w:line="240" w:lineRule="auto"/>
      </w:pPr>
      <w:r>
        <w:separator/>
      </w:r>
    </w:p>
  </w:endnote>
  <w:endnote w:type="continuationSeparator" w:id="0">
    <w:p w:rsidR="008012B5" w:rsidRDefault="008012B5" w:rsidP="00C8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67" w:rsidRDefault="00D72F8D" w:rsidP="00854B67">
    <w:pPr>
      <w:pStyle w:val="Footer"/>
      <w:jc w:val="right"/>
    </w:pPr>
    <w:r w:rsidRPr="00D72F8D">
      <w:rPr>
        <w:noProof/>
        <w:lang w:eastAsia="en-AU"/>
      </w:rPr>
      <w:drawing>
        <wp:inline distT="0" distB="0" distL="0" distR="0">
          <wp:extent cx="885825" cy="628382"/>
          <wp:effectExtent l="0" t="0" r="0" b="635"/>
          <wp:docPr id="4" name="Picture 4" descr="C:\Users\Steve\Desktop\SC Consulting\VTS\VTS Logos\logo artwork JPG format\vts_generic_logo_colour_0208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eve\Desktop\SC Consulting\VTS\VTS Logos\logo artwork JPG format\vts_generic_logo_colour_0208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72" cy="63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B5" w:rsidRDefault="008012B5" w:rsidP="00C83204">
      <w:pPr>
        <w:spacing w:after="0" w:line="240" w:lineRule="auto"/>
      </w:pPr>
      <w:r>
        <w:separator/>
      </w:r>
    </w:p>
  </w:footnote>
  <w:footnote w:type="continuationSeparator" w:id="0">
    <w:p w:rsidR="008012B5" w:rsidRDefault="008012B5" w:rsidP="00C8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4860"/>
      <w:gridCol w:w="1980"/>
      <w:gridCol w:w="1350"/>
    </w:tblGrid>
    <w:tr w:rsidR="000C73DD" w:rsidTr="000A13D2">
      <w:trPr>
        <w:cantSplit/>
        <w:trHeight w:val="488"/>
      </w:trPr>
      <w:tc>
        <w:tcPr>
          <w:tcW w:w="1710" w:type="dxa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</w:tcPr>
        <w:p w:rsidR="000C73DD" w:rsidRDefault="000C73DD" w:rsidP="000C73DD">
          <w:pPr>
            <w:pStyle w:val="Header"/>
            <w:ind w:right="360"/>
            <w:rPr>
              <w:sz w:val="8"/>
            </w:rPr>
          </w:pPr>
        </w:p>
        <w:p w:rsidR="000C73DD" w:rsidRDefault="000C73DD" w:rsidP="000C73DD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971550" cy="561975"/>
                <wp:effectExtent l="0" t="0" r="0" b="0"/>
                <wp:docPr id="1" name="Picture 1" descr="vts_logo_colour_010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_logo_colour_0108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C73DD" w:rsidRDefault="000C73DD" w:rsidP="000C73DD">
          <w:pPr>
            <w:pStyle w:val="Header"/>
            <w:jc w:val="center"/>
            <w:rPr>
              <w:rFonts w:ascii="Arial" w:hAnsi="Arial" w:cs="Arial"/>
              <w:b/>
              <w:sz w:val="8"/>
            </w:rPr>
          </w:pPr>
        </w:p>
        <w:p w:rsidR="000C73DD" w:rsidRDefault="000C73DD" w:rsidP="000C73DD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Customer Feedback Form</w:t>
          </w:r>
        </w:p>
      </w:tc>
      <w:tc>
        <w:tcPr>
          <w:tcW w:w="1980" w:type="dxa"/>
          <w:tcBorders>
            <w:top w:val="single" w:sz="12" w:space="0" w:color="auto"/>
            <w:left w:val="nil"/>
            <w:bottom w:val="nil"/>
            <w:right w:val="single" w:sz="6" w:space="0" w:color="auto"/>
          </w:tcBorders>
          <w:hideMark/>
        </w:tcPr>
        <w:p w:rsidR="000C73DD" w:rsidRDefault="000C73DD" w:rsidP="000C73DD">
          <w:pPr>
            <w:pStyle w:val="Header"/>
            <w:spacing w:before="120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Issue Date:</w:t>
          </w:r>
        </w:p>
        <w:p w:rsidR="000C73DD" w:rsidRDefault="000C73DD" w:rsidP="000C73DD">
          <w:pPr>
            <w:pStyle w:val="Header"/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28/06</w:t>
          </w:r>
          <w:r>
            <w:rPr>
              <w:rFonts w:ascii="Arial" w:hAnsi="Arial" w:cs="Arial"/>
              <w:b/>
            </w:rPr>
            <w:t>/201</w:t>
          </w:r>
          <w:r>
            <w:rPr>
              <w:rFonts w:ascii="Arial" w:hAnsi="Arial" w:cs="Arial"/>
              <w:b/>
            </w:rPr>
            <w:t>7</w:t>
          </w:r>
        </w:p>
      </w:tc>
      <w:tc>
        <w:tcPr>
          <w:tcW w:w="1350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hideMark/>
        </w:tcPr>
        <w:p w:rsidR="000C73DD" w:rsidRDefault="000C73DD" w:rsidP="000C73DD">
          <w:pPr>
            <w:pStyle w:val="Header"/>
            <w:spacing w:before="120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Rev.:</w:t>
          </w:r>
        </w:p>
        <w:p w:rsidR="000C73DD" w:rsidRDefault="000C73DD" w:rsidP="000C73DD">
          <w:pPr>
            <w:pStyle w:val="Header"/>
            <w:spacing w:before="120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3</w:t>
          </w:r>
        </w:p>
      </w:tc>
    </w:tr>
    <w:tr w:rsidR="000C73DD" w:rsidTr="000A13D2">
      <w:trPr>
        <w:cantSplit/>
        <w:trHeight w:val="487"/>
      </w:trPr>
      <w:tc>
        <w:tcPr>
          <w:tcW w:w="1710" w:type="dxa"/>
          <w:vMerge/>
          <w:tcBorders>
            <w:left w:val="single" w:sz="12" w:space="0" w:color="auto"/>
            <w:bottom w:val="nil"/>
            <w:right w:val="nil"/>
          </w:tcBorders>
        </w:tcPr>
        <w:p w:rsidR="000C73DD" w:rsidRDefault="000C73DD" w:rsidP="000C73DD">
          <w:pPr>
            <w:pStyle w:val="Header"/>
            <w:ind w:right="360"/>
            <w:rPr>
              <w:sz w:val="8"/>
            </w:rPr>
          </w:pPr>
        </w:p>
      </w:tc>
      <w:tc>
        <w:tcPr>
          <w:tcW w:w="486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shd w:val="clear" w:color="auto" w:fill="D9D9D9"/>
          <w:vAlign w:val="center"/>
        </w:tcPr>
        <w:p w:rsidR="000C73DD" w:rsidRDefault="000C73DD" w:rsidP="000C73DD">
          <w:pPr>
            <w:pStyle w:val="Header"/>
            <w:jc w:val="center"/>
            <w:rPr>
              <w:rFonts w:ascii="Arial" w:hAnsi="Arial" w:cs="Arial"/>
              <w:b/>
              <w:sz w:val="8"/>
            </w:rPr>
          </w:pPr>
        </w:p>
      </w:tc>
      <w:tc>
        <w:tcPr>
          <w:tcW w:w="1980" w:type="dxa"/>
          <w:tcBorders>
            <w:top w:val="single" w:sz="12" w:space="0" w:color="auto"/>
            <w:left w:val="nil"/>
            <w:bottom w:val="nil"/>
            <w:right w:val="single" w:sz="6" w:space="0" w:color="auto"/>
          </w:tcBorders>
        </w:tcPr>
        <w:p w:rsidR="000C73DD" w:rsidRDefault="000C73DD" w:rsidP="000C73DD">
          <w:pPr>
            <w:pStyle w:val="Header"/>
            <w:spacing w:before="120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Revision Date:</w:t>
          </w:r>
        </w:p>
        <w:p w:rsidR="000C73DD" w:rsidRPr="008E517E" w:rsidRDefault="000C73DD" w:rsidP="000C73DD">
          <w:pPr>
            <w:pStyle w:val="Header"/>
            <w:spacing w:before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</w:t>
          </w:r>
          <w:r>
            <w:rPr>
              <w:rFonts w:ascii="Arial" w:hAnsi="Arial" w:cs="Arial"/>
              <w:b/>
            </w:rPr>
            <w:t>28/06/2017</w:t>
          </w:r>
        </w:p>
      </w:tc>
      <w:tc>
        <w:tcPr>
          <w:tcW w:w="1350" w:type="dxa"/>
          <w:vMerge/>
          <w:tcBorders>
            <w:left w:val="nil"/>
            <w:bottom w:val="nil"/>
            <w:right w:val="single" w:sz="12" w:space="0" w:color="auto"/>
          </w:tcBorders>
        </w:tcPr>
        <w:p w:rsidR="000C73DD" w:rsidRDefault="000C73DD" w:rsidP="000C73DD">
          <w:pPr>
            <w:pStyle w:val="Header"/>
            <w:spacing w:before="120"/>
            <w:rPr>
              <w:rFonts w:ascii="Arial" w:hAnsi="Arial" w:cs="Arial"/>
              <w:b/>
              <w:sz w:val="14"/>
            </w:rPr>
          </w:pPr>
        </w:p>
      </w:tc>
    </w:tr>
    <w:tr w:rsidR="000C73DD" w:rsidTr="000A13D2">
      <w:trPr>
        <w:cantSplit/>
      </w:trPr>
      <w:tc>
        <w:tcPr>
          <w:tcW w:w="8550" w:type="dxa"/>
          <w:gridSpan w:val="3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0C73DD" w:rsidRDefault="000C73DD" w:rsidP="000C73DD">
          <w:pPr>
            <w:pStyle w:val="Header"/>
            <w:widowControl w:val="0"/>
            <w:suppressAutoHyphens/>
            <w:ind w:right="-274"/>
            <w:rPr>
              <w:rFonts w:ascii="Arial" w:hAnsi="Arial" w:cs="Arial"/>
              <w:sz w:val="4"/>
            </w:rPr>
          </w:pPr>
        </w:p>
        <w:p w:rsidR="000C73DD" w:rsidRDefault="000C73DD" w:rsidP="000C73DD">
          <w:pPr>
            <w:pStyle w:val="Header"/>
            <w:widowControl w:val="0"/>
            <w:suppressAutoHyphens/>
            <w:ind w:right="-274"/>
            <w:rPr>
              <w:rFonts w:ascii="Arial" w:hAnsi="Arial" w:cs="Arial"/>
              <w:sz w:val="4"/>
            </w:rPr>
          </w:pPr>
        </w:p>
        <w:p w:rsidR="000C73DD" w:rsidRDefault="000C73DD" w:rsidP="000C73DD">
          <w:pPr>
            <w:pStyle w:val="Header"/>
            <w:widowControl w:val="0"/>
            <w:suppressAutoHyphens/>
            <w:ind w:right="-274"/>
            <w:rPr>
              <w:rFonts w:ascii="Arial" w:hAnsi="Arial" w:cs="Arial"/>
              <w:sz w:val="4"/>
            </w:rPr>
          </w:pPr>
        </w:p>
        <w:p w:rsidR="000C73DD" w:rsidRDefault="000C73DD" w:rsidP="000C73DD">
          <w:pPr>
            <w:pStyle w:val="Header"/>
            <w:widowControl w:val="0"/>
            <w:suppressAutoHyphens/>
            <w:ind w:right="-274"/>
            <w:rPr>
              <w:rFonts w:ascii="Arial" w:hAnsi="Arial" w:cs="Arial"/>
              <w:sz w:val="4"/>
            </w:rPr>
          </w:pPr>
        </w:p>
        <w:p w:rsidR="000C73DD" w:rsidRDefault="000C73DD" w:rsidP="000C73DD">
          <w:pPr>
            <w:pStyle w:val="Header"/>
            <w:widowControl w:val="0"/>
            <w:suppressAutoHyphens/>
            <w:ind w:left="720" w:right="-274"/>
            <w:rPr>
              <w:rFonts w:ascii="Arial" w:hAnsi="Arial" w:cs="Arial"/>
              <w:b/>
              <w:sz w:val="4"/>
            </w:rPr>
          </w:pPr>
          <w:r>
            <w:rPr>
              <w:rFonts w:ascii="Arial" w:hAnsi="Arial" w:cs="Arial"/>
              <w:b/>
            </w:rPr>
            <w:t>VTS-QF-03</w:t>
          </w:r>
        </w:p>
      </w:tc>
      <w:tc>
        <w:tcPr>
          <w:tcW w:w="135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0C73DD" w:rsidRDefault="000C73DD" w:rsidP="000C73DD">
          <w:pPr>
            <w:pStyle w:val="Header"/>
            <w:ind w:right="-270"/>
            <w:rPr>
              <w:rFonts w:ascii="Arial" w:hAnsi="Arial" w:cs="Arial"/>
              <w:sz w:val="4"/>
            </w:rPr>
          </w:pPr>
        </w:p>
        <w:p w:rsidR="000C73DD" w:rsidRDefault="000C73DD" w:rsidP="000C73DD">
          <w:pPr>
            <w:pStyle w:val="Header"/>
            <w:ind w:right="-27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Page #: </w:t>
          </w:r>
        </w:p>
        <w:p w:rsidR="000C73DD" w:rsidRDefault="000C73DD" w:rsidP="000C73DD">
          <w:pPr>
            <w:pStyle w:val="Header"/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D72F8D">
            <w:rPr>
              <w:rStyle w:val="PageNumber"/>
              <w:rFonts w:ascii="Arial" w:hAnsi="Arial" w:cs="Arial"/>
              <w:noProof/>
            </w:rPr>
            <w:t>1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b/>
            </w:rPr>
            <w:t xml:space="preserve"> of 1</w:t>
          </w:r>
        </w:p>
      </w:tc>
    </w:tr>
  </w:tbl>
  <w:p w:rsidR="00C43C70" w:rsidRPr="000C73DD" w:rsidRDefault="00C43C70" w:rsidP="000C7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4"/>
    <w:rsid w:val="00026CEC"/>
    <w:rsid w:val="000329D5"/>
    <w:rsid w:val="000C73DD"/>
    <w:rsid w:val="001248B4"/>
    <w:rsid w:val="0013329F"/>
    <w:rsid w:val="00140D09"/>
    <w:rsid w:val="0017044E"/>
    <w:rsid w:val="001951E3"/>
    <w:rsid w:val="001A1371"/>
    <w:rsid w:val="001D4C55"/>
    <w:rsid w:val="00201E95"/>
    <w:rsid w:val="0027297E"/>
    <w:rsid w:val="002C252B"/>
    <w:rsid w:val="002F1143"/>
    <w:rsid w:val="00351E26"/>
    <w:rsid w:val="00352866"/>
    <w:rsid w:val="00373C67"/>
    <w:rsid w:val="00381526"/>
    <w:rsid w:val="003E16CC"/>
    <w:rsid w:val="003F0EDF"/>
    <w:rsid w:val="0041043C"/>
    <w:rsid w:val="00417BFE"/>
    <w:rsid w:val="0042190D"/>
    <w:rsid w:val="00441945"/>
    <w:rsid w:val="00480D42"/>
    <w:rsid w:val="00482051"/>
    <w:rsid w:val="0048652C"/>
    <w:rsid w:val="0053318F"/>
    <w:rsid w:val="005405EE"/>
    <w:rsid w:val="0054412F"/>
    <w:rsid w:val="005554FE"/>
    <w:rsid w:val="005902C2"/>
    <w:rsid w:val="005B60EA"/>
    <w:rsid w:val="005F5806"/>
    <w:rsid w:val="005F7057"/>
    <w:rsid w:val="00665279"/>
    <w:rsid w:val="00677E71"/>
    <w:rsid w:val="0068706F"/>
    <w:rsid w:val="006C73B1"/>
    <w:rsid w:val="0070753B"/>
    <w:rsid w:val="00716DB2"/>
    <w:rsid w:val="00751A3B"/>
    <w:rsid w:val="00757ECF"/>
    <w:rsid w:val="007D7AA6"/>
    <w:rsid w:val="007E56C2"/>
    <w:rsid w:val="008012B5"/>
    <w:rsid w:val="008127BA"/>
    <w:rsid w:val="00826758"/>
    <w:rsid w:val="008449A0"/>
    <w:rsid w:val="00847B97"/>
    <w:rsid w:val="00854B67"/>
    <w:rsid w:val="00856E17"/>
    <w:rsid w:val="00861D72"/>
    <w:rsid w:val="008776F5"/>
    <w:rsid w:val="00882060"/>
    <w:rsid w:val="008F1149"/>
    <w:rsid w:val="00903830"/>
    <w:rsid w:val="009059E2"/>
    <w:rsid w:val="0090601B"/>
    <w:rsid w:val="009571F0"/>
    <w:rsid w:val="009653F9"/>
    <w:rsid w:val="00973098"/>
    <w:rsid w:val="00991CF2"/>
    <w:rsid w:val="009C4229"/>
    <w:rsid w:val="009E6E83"/>
    <w:rsid w:val="00A12DD4"/>
    <w:rsid w:val="00A2593D"/>
    <w:rsid w:val="00A30DFB"/>
    <w:rsid w:val="00A3617F"/>
    <w:rsid w:val="00A46B03"/>
    <w:rsid w:val="00A51EB8"/>
    <w:rsid w:val="00AB223C"/>
    <w:rsid w:val="00AE305C"/>
    <w:rsid w:val="00B11C40"/>
    <w:rsid w:val="00B85923"/>
    <w:rsid w:val="00BB33BE"/>
    <w:rsid w:val="00BB4A62"/>
    <w:rsid w:val="00BE330A"/>
    <w:rsid w:val="00C104F9"/>
    <w:rsid w:val="00C30A04"/>
    <w:rsid w:val="00C41162"/>
    <w:rsid w:val="00C42BE7"/>
    <w:rsid w:val="00C43C70"/>
    <w:rsid w:val="00C83204"/>
    <w:rsid w:val="00C8652A"/>
    <w:rsid w:val="00C94EEF"/>
    <w:rsid w:val="00CD694F"/>
    <w:rsid w:val="00CE30B9"/>
    <w:rsid w:val="00CF553F"/>
    <w:rsid w:val="00CF6015"/>
    <w:rsid w:val="00CF7E94"/>
    <w:rsid w:val="00D24F3C"/>
    <w:rsid w:val="00D43888"/>
    <w:rsid w:val="00D72F8D"/>
    <w:rsid w:val="00D76FF6"/>
    <w:rsid w:val="00D91905"/>
    <w:rsid w:val="00DB3EB1"/>
    <w:rsid w:val="00DE4406"/>
    <w:rsid w:val="00E07445"/>
    <w:rsid w:val="00EA686B"/>
    <w:rsid w:val="00EF3201"/>
    <w:rsid w:val="00F55DB1"/>
    <w:rsid w:val="00F83BAB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1091B"/>
  <w15:docId w15:val="{06AAA05F-1EE8-4526-982A-4B1A9CEE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20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8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3204"/>
  </w:style>
  <w:style w:type="paragraph" w:styleId="Footer">
    <w:name w:val="footer"/>
    <w:basedOn w:val="Normal"/>
    <w:link w:val="FooterChar"/>
    <w:uiPriority w:val="99"/>
    <w:unhideWhenUsed/>
    <w:rsid w:val="00C8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04"/>
  </w:style>
  <w:style w:type="paragraph" w:styleId="BalloonText">
    <w:name w:val="Balloon Text"/>
    <w:basedOn w:val="Normal"/>
    <w:link w:val="BalloonTextChar"/>
    <w:uiPriority w:val="99"/>
    <w:semiHidden/>
    <w:unhideWhenUsed/>
    <w:rsid w:val="00C8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7A23-2D80-4CA2-828C-E2C6B5C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Administrator</cp:lastModifiedBy>
  <cp:revision>8</cp:revision>
  <cp:lastPrinted>2017-06-28T06:40:00Z</cp:lastPrinted>
  <dcterms:created xsi:type="dcterms:W3CDTF">2017-06-28T06:34:00Z</dcterms:created>
  <dcterms:modified xsi:type="dcterms:W3CDTF">2017-06-28T06:47:00Z</dcterms:modified>
</cp:coreProperties>
</file>